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3311BD" w14:textId="77777777" w:rsidR="0074032D" w:rsidRDefault="00753AF7" w:rsidP="00E81F5D">
      <w:pPr>
        <w:pStyle w:val="Ttulo"/>
      </w:pPr>
      <w:r>
        <w:t xml:space="preserve">Manual </w:t>
      </w:r>
      <w:r w:rsidR="00780599">
        <w:t>Técnico</w:t>
      </w:r>
      <w:r>
        <w:t xml:space="preserve"> </w:t>
      </w:r>
      <w:r w:rsidR="00E81F5D">
        <w:t>Proyecto control de puertas mediante control del asistente de Google</w:t>
      </w:r>
    </w:p>
    <w:p w14:paraId="703C26FF" w14:textId="77777777" w:rsidR="00E81F5D" w:rsidRDefault="00E81F5D" w:rsidP="00E81F5D"/>
    <w:p w14:paraId="4EB0EC56" w14:textId="77777777" w:rsidR="00E81F5D" w:rsidRPr="00E81F5D" w:rsidRDefault="00E81F5D" w:rsidP="00E81F5D"/>
    <w:p w14:paraId="74678810" w14:textId="77777777" w:rsidR="00E81F5D" w:rsidRDefault="00780599" w:rsidP="00E81F5D">
      <w:pPr>
        <w:pStyle w:val="Ttulo1"/>
      </w:pPr>
      <w:r>
        <w:t>Presentación</w:t>
      </w:r>
    </w:p>
    <w:p w14:paraId="42DBD270" w14:textId="31CF11A3" w:rsidR="00E81F5D" w:rsidRDefault="00E81F5D" w:rsidP="00E81F5D">
      <w:pPr>
        <w:rPr>
          <w:rFonts w:ascii="Arial" w:hAnsi="Arial" w:cs="Arial"/>
          <w:sz w:val="24"/>
          <w:szCs w:val="24"/>
        </w:rPr>
      </w:pPr>
      <w:r w:rsidRPr="00E81F5D">
        <w:rPr>
          <w:rFonts w:ascii="Arial" w:hAnsi="Arial" w:cs="Arial"/>
          <w:sz w:val="24"/>
          <w:szCs w:val="24"/>
        </w:rPr>
        <w:t xml:space="preserve">En el proyecto a realizar </w:t>
      </w:r>
      <w:r>
        <w:rPr>
          <w:rFonts w:ascii="Arial" w:hAnsi="Arial" w:cs="Arial"/>
          <w:sz w:val="24"/>
          <w:szCs w:val="24"/>
        </w:rPr>
        <w:t xml:space="preserve">se realizo un sistema en el cual permitiría a todo aquel que lo requiera o quiera la realización del control y administración de seguros y </w:t>
      </w:r>
      <w:r w:rsidR="00753AF7">
        <w:rPr>
          <w:rFonts w:ascii="Arial" w:hAnsi="Arial" w:cs="Arial"/>
          <w:sz w:val="24"/>
          <w:szCs w:val="24"/>
        </w:rPr>
        <w:t>entradas</w:t>
      </w:r>
      <w:r>
        <w:rPr>
          <w:rFonts w:ascii="Arial" w:hAnsi="Arial" w:cs="Arial"/>
          <w:sz w:val="24"/>
          <w:szCs w:val="24"/>
        </w:rPr>
        <w:t xml:space="preserve"> en un ambiente familiar o laboral, esto, siendo precavidos</w:t>
      </w:r>
      <w:r w:rsidR="00753AF7">
        <w:rPr>
          <w:rFonts w:ascii="Arial" w:hAnsi="Arial" w:cs="Arial"/>
          <w:sz w:val="24"/>
          <w:szCs w:val="24"/>
        </w:rPr>
        <w:t xml:space="preserve"> con la contingencia actual dada por la propagación del virus llamado COVID-19.</w:t>
      </w:r>
    </w:p>
    <w:p w14:paraId="6FE46F8E" w14:textId="57A6EC2B" w:rsidR="00BC4D64" w:rsidRDefault="00BC4D64" w:rsidP="00E81F5D">
      <w:pPr>
        <w:rPr>
          <w:rFonts w:ascii="Arial" w:hAnsi="Arial" w:cs="Arial"/>
          <w:sz w:val="24"/>
          <w:szCs w:val="24"/>
        </w:rPr>
      </w:pPr>
      <w:r>
        <w:rPr>
          <w:rFonts w:ascii="Arial" w:hAnsi="Arial" w:cs="Arial"/>
          <w:sz w:val="24"/>
          <w:szCs w:val="24"/>
        </w:rPr>
        <w:t xml:space="preserve">En la realización de este se requerirán los </w:t>
      </w:r>
      <w:r w:rsidR="00A42360">
        <w:rPr>
          <w:rFonts w:ascii="Arial" w:hAnsi="Arial" w:cs="Arial"/>
          <w:sz w:val="24"/>
          <w:szCs w:val="24"/>
        </w:rPr>
        <w:t>siguientes materiales</w:t>
      </w:r>
    </w:p>
    <w:p w14:paraId="603566C8" w14:textId="55EE3B83" w:rsidR="00A42360" w:rsidRPr="00A42360" w:rsidRDefault="00A42360" w:rsidP="00A42360">
      <w:pPr>
        <w:rPr>
          <w:noProof/>
        </w:rPr>
      </w:pPr>
      <w:r w:rsidRPr="00A42360">
        <w:rPr>
          <w:rFonts w:ascii="Arial" w:hAnsi="Arial" w:cs="Arial"/>
          <w:sz w:val="24"/>
          <w:szCs w:val="24"/>
        </w:rPr>
        <w:t>1mosfet IRF520N</w:t>
      </w:r>
      <w:r w:rsidRPr="00A42360">
        <w:rPr>
          <w:noProof/>
        </w:rPr>
        <w:t xml:space="preserve"> </w:t>
      </w:r>
      <w:r w:rsidRPr="00A42360">
        <w:rPr>
          <w:noProof/>
        </w:rPr>
        <w:drawing>
          <wp:inline distT="0" distB="0" distL="0" distR="0" wp14:anchorId="7ABB85ED" wp14:editId="03A91BE7">
            <wp:extent cx="714068" cy="11715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23711" t="13333" r="20741" b="35400"/>
                    <a:stretch/>
                  </pic:blipFill>
                  <pic:spPr bwMode="auto">
                    <a:xfrm>
                      <a:off x="0" y="0"/>
                      <a:ext cx="717871" cy="1177815"/>
                    </a:xfrm>
                    <a:prstGeom prst="rect">
                      <a:avLst/>
                    </a:prstGeom>
                    <a:ln>
                      <a:noFill/>
                    </a:ln>
                    <a:extLst>
                      <a:ext uri="{53640926-AAD7-44D8-BBD7-CCE9431645EC}">
                        <a14:shadowObscured xmlns:a14="http://schemas.microsoft.com/office/drawing/2010/main"/>
                      </a:ext>
                    </a:extLst>
                  </pic:spPr>
                </pic:pic>
              </a:graphicData>
            </a:graphic>
          </wp:inline>
        </w:drawing>
      </w:r>
    </w:p>
    <w:p w14:paraId="75C3B732" w14:textId="5C0C64B6" w:rsidR="00A42360" w:rsidRPr="00A42360" w:rsidRDefault="00A42360" w:rsidP="00A42360">
      <w:pPr>
        <w:rPr>
          <w:rFonts w:ascii="Arial" w:hAnsi="Arial" w:cs="Arial"/>
          <w:sz w:val="24"/>
          <w:szCs w:val="24"/>
        </w:rPr>
      </w:pPr>
      <w:r w:rsidRPr="00A42360">
        <w:rPr>
          <w:rFonts w:ascii="Arial" w:hAnsi="Arial" w:cs="Arial"/>
          <w:sz w:val="24"/>
          <w:szCs w:val="24"/>
        </w:rPr>
        <w:t xml:space="preserve">I cerradura eléctrica de 12v </w:t>
      </w:r>
      <w:r w:rsidRPr="00A42360">
        <w:rPr>
          <w:noProof/>
        </w:rPr>
        <w:drawing>
          <wp:inline distT="0" distB="0" distL="0" distR="0" wp14:anchorId="62808916" wp14:editId="1D3D5B8F">
            <wp:extent cx="933450" cy="571494"/>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2275" t="9056" r="15323" b="23019"/>
                    <a:stretch/>
                  </pic:blipFill>
                  <pic:spPr bwMode="auto">
                    <a:xfrm>
                      <a:off x="0" y="0"/>
                      <a:ext cx="938859" cy="574805"/>
                    </a:xfrm>
                    <a:prstGeom prst="rect">
                      <a:avLst/>
                    </a:prstGeom>
                    <a:ln>
                      <a:noFill/>
                    </a:ln>
                    <a:extLst>
                      <a:ext uri="{53640926-AAD7-44D8-BBD7-CCE9431645EC}">
                        <a14:shadowObscured xmlns:a14="http://schemas.microsoft.com/office/drawing/2010/main"/>
                      </a:ext>
                    </a:extLst>
                  </pic:spPr>
                </pic:pic>
              </a:graphicData>
            </a:graphic>
          </wp:inline>
        </w:drawing>
      </w:r>
    </w:p>
    <w:p w14:paraId="2AA14347" w14:textId="457628AB" w:rsidR="00A42360" w:rsidRPr="00A42360" w:rsidRDefault="00A42360" w:rsidP="00A42360">
      <w:pPr>
        <w:rPr>
          <w:rFonts w:ascii="Arial" w:hAnsi="Arial" w:cs="Arial"/>
          <w:sz w:val="24"/>
          <w:szCs w:val="24"/>
        </w:rPr>
      </w:pPr>
      <w:r w:rsidRPr="00A42360">
        <w:rPr>
          <w:rFonts w:ascii="Arial" w:hAnsi="Arial" w:cs="Arial"/>
          <w:sz w:val="24"/>
          <w:szCs w:val="24"/>
        </w:rPr>
        <w:t xml:space="preserve">2 botones </w:t>
      </w:r>
      <w:r w:rsidRPr="00A42360">
        <w:rPr>
          <w:noProof/>
        </w:rPr>
        <w:drawing>
          <wp:inline distT="0" distB="0" distL="0" distR="0" wp14:anchorId="6102FBBD" wp14:editId="73E09EDC">
            <wp:extent cx="381000" cy="3238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0004" t="37975" r="19989" b="38115"/>
                    <a:stretch/>
                  </pic:blipFill>
                  <pic:spPr bwMode="auto">
                    <a:xfrm>
                      <a:off x="0" y="0"/>
                      <a:ext cx="384393" cy="326734"/>
                    </a:xfrm>
                    <a:prstGeom prst="rect">
                      <a:avLst/>
                    </a:prstGeom>
                    <a:ln>
                      <a:noFill/>
                    </a:ln>
                    <a:extLst>
                      <a:ext uri="{53640926-AAD7-44D8-BBD7-CCE9431645EC}">
                        <a14:shadowObscured xmlns:a14="http://schemas.microsoft.com/office/drawing/2010/main"/>
                      </a:ext>
                    </a:extLst>
                  </pic:spPr>
                </pic:pic>
              </a:graphicData>
            </a:graphic>
          </wp:inline>
        </w:drawing>
      </w:r>
    </w:p>
    <w:p w14:paraId="7B06314F" w14:textId="77777777" w:rsidR="00A42360" w:rsidRPr="00A42360" w:rsidRDefault="00A42360" w:rsidP="00A42360">
      <w:pPr>
        <w:rPr>
          <w:rFonts w:ascii="Arial" w:hAnsi="Arial" w:cs="Arial"/>
          <w:sz w:val="24"/>
          <w:szCs w:val="24"/>
        </w:rPr>
      </w:pPr>
      <w:r w:rsidRPr="00A42360">
        <w:rPr>
          <w:rFonts w:ascii="Arial" w:hAnsi="Arial" w:cs="Arial"/>
          <w:sz w:val="24"/>
          <w:szCs w:val="24"/>
        </w:rPr>
        <w:t xml:space="preserve">2 resistencias de 200ohms </w:t>
      </w:r>
    </w:p>
    <w:p w14:paraId="379E8E06" w14:textId="77777777" w:rsidR="00A42360" w:rsidRPr="00A42360" w:rsidRDefault="00A42360" w:rsidP="00A42360">
      <w:pPr>
        <w:rPr>
          <w:rFonts w:ascii="Arial" w:hAnsi="Arial" w:cs="Arial"/>
          <w:sz w:val="24"/>
          <w:szCs w:val="24"/>
        </w:rPr>
      </w:pPr>
      <w:r w:rsidRPr="00A42360">
        <w:rPr>
          <w:rFonts w:ascii="Arial" w:hAnsi="Arial" w:cs="Arial"/>
          <w:sz w:val="24"/>
          <w:szCs w:val="24"/>
        </w:rPr>
        <w:t>3 resistencias de 10k</w:t>
      </w:r>
    </w:p>
    <w:p w14:paraId="58BB4C6D" w14:textId="77777777" w:rsidR="00A42360" w:rsidRPr="00A42360" w:rsidRDefault="00A42360" w:rsidP="00A42360">
      <w:pPr>
        <w:rPr>
          <w:rFonts w:ascii="Arial" w:hAnsi="Arial" w:cs="Arial"/>
          <w:sz w:val="24"/>
          <w:szCs w:val="24"/>
        </w:rPr>
      </w:pPr>
      <w:r w:rsidRPr="00A42360">
        <w:rPr>
          <w:rFonts w:ascii="Arial" w:hAnsi="Arial" w:cs="Arial"/>
          <w:sz w:val="24"/>
          <w:szCs w:val="24"/>
        </w:rPr>
        <w:t xml:space="preserve">1 </w:t>
      </w:r>
      <w:proofErr w:type="gramStart"/>
      <w:r w:rsidRPr="00A42360">
        <w:rPr>
          <w:rFonts w:ascii="Arial" w:hAnsi="Arial" w:cs="Arial"/>
          <w:sz w:val="24"/>
          <w:szCs w:val="24"/>
        </w:rPr>
        <w:t>resistencia  de</w:t>
      </w:r>
      <w:proofErr w:type="gramEnd"/>
      <w:r w:rsidRPr="00A42360">
        <w:rPr>
          <w:rFonts w:ascii="Arial" w:hAnsi="Arial" w:cs="Arial"/>
          <w:sz w:val="24"/>
          <w:szCs w:val="24"/>
        </w:rPr>
        <w:t xml:space="preserve"> 1k </w:t>
      </w:r>
    </w:p>
    <w:p w14:paraId="246FE00B" w14:textId="57C46230" w:rsidR="00A42360" w:rsidRPr="00A42360" w:rsidRDefault="00A42360" w:rsidP="00A42360">
      <w:pPr>
        <w:rPr>
          <w:rFonts w:ascii="Arial" w:hAnsi="Arial" w:cs="Arial"/>
          <w:sz w:val="24"/>
          <w:szCs w:val="24"/>
        </w:rPr>
      </w:pPr>
      <w:r w:rsidRPr="00A42360">
        <w:rPr>
          <w:rFonts w:ascii="Arial" w:hAnsi="Arial" w:cs="Arial"/>
          <w:sz w:val="24"/>
          <w:szCs w:val="24"/>
        </w:rPr>
        <w:t>2 leds 3mm</w:t>
      </w:r>
      <w:r w:rsidRPr="00A42360">
        <w:rPr>
          <w:noProof/>
        </w:rPr>
        <w:t xml:space="preserve"> </w:t>
      </w:r>
      <w:r w:rsidRPr="00A42360">
        <w:rPr>
          <w:noProof/>
        </w:rPr>
        <w:drawing>
          <wp:inline distT="0" distB="0" distL="0" distR="0" wp14:anchorId="64D9DA7E" wp14:editId="4FC5920E">
            <wp:extent cx="485774" cy="5238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0607" t="44740" r="24078" b="10521"/>
                    <a:stretch/>
                  </pic:blipFill>
                  <pic:spPr bwMode="auto">
                    <a:xfrm>
                      <a:off x="0" y="0"/>
                      <a:ext cx="490270" cy="528724"/>
                    </a:xfrm>
                    <a:prstGeom prst="rect">
                      <a:avLst/>
                    </a:prstGeom>
                    <a:ln>
                      <a:noFill/>
                    </a:ln>
                    <a:extLst>
                      <a:ext uri="{53640926-AAD7-44D8-BBD7-CCE9431645EC}">
                        <a14:shadowObscured xmlns:a14="http://schemas.microsoft.com/office/drawing/2010/main"/>
                      </a:ext>
                    </a:extLst>
                  </pic:spPr>
                </pic:pic>
              </a:graphicData>
            </a:graphic>
          </wp:inline>
        </w:drawing>
      </w:r>
    </w:p>
    <w:p w14:paraId="4EBE694E" w14:textId="5B95DC8C" w:rsidR="00780599" w:rsidRDefault="00A42360" w:rsidP="00E81F5D">
      <w:pPr>
        <w:rPr>
          <w:rFonts w:ascii="Arial" w:hAnsi="Arial" w:cs="Arial"/>
          <w:sz w:val="24"/>
          <w:szCs w:val="24"/>
        </w:rPr>
      </w:pPr>
      <w:r w:rsidRPr="00A42360">
        <w:rPr>
          <w:rFonts w:ascii="Arial" w:hAnsi="Arial" w:cs="Arial"/>
          <w:sz w:val="24"/>
          <w:szCs w:val="24"/>
        </w:rPr>
        <w:lastRenderedPageBreak/>
        <w:t xml:space="preserve">1 </w:t>
      </w:r>
      <w:proofErr w:type="spellStart"/>
      <w:r w:rsidRPr="00A42360">
        <w:rPr>
          <w:rFonts w:ascii="Arial" w:hAnsi="Arial" w:cs="Arial"/>
          <w:sz w:val="24"/>
          <w:szCs w:val="24"/>
        </w:rPr>
        <w:t>nodemcu</w:t>
      </w:r>
      <w:proofErr w:type="spellEnd"/>
      <w:r w:rsidRPr="00A42360">
        <w:rPr>
          <w:rFonts w:ascii="Arial" w:hAnsi="Arial" w:cs="Arial"/>
          <w:sz w:val="24"/>
          <w:szCs w:val="24"/>
        </w:rPr>
        <w:t xml:space="preserve"> </w:t>
      </w:r>
      <w:proofErr w:type="spellStart"/>
      <w:r w:rsidRPr="00A42360">
        <w:rPr>
          <w:rFonts w:ascii="Arial" w:hAnsi="Arial" w:cs="Arial"/>
          <w:sz w:val="24"/>
          <w:szCs w:val="24"/>
        </w:rPr>
        <w:t>esp</w:t>
      </w:r>
      <w:proofErr w:type="spellEnd"/>
      <w:r w:rsidRPr="00A42360">
        <w:rPr>
          <w:rFonts w:ascii="Arial" w:hAnsi="Arial" w:cs="Arial"/>
          <w:sz w:val="24"/>
          <w:szCs w:val="24"/>
        </w:rPr>
        <w:t xml:space="preserve"> 32</w:t>
      </w:r>
      <w:r w:rsidR="00780599" w:rsidRPr="00780599">
        <w:rPr>
          <w:noProof/>
        </w:rPr>
        <w:drawing>
          <wp:inline distT="0" distB="0" distL="0" distR="0" wp14:anchorId="29DEE1F4" wp14:editId="668F2215">
            <wp:extent cx="4400550" cy="330066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07280" cy="3305709"/>
                    </a:xfrm>
                    <a:prstGeom prst="rect">
                      <a:avLst/>
                    </a:prstGeom>
                  </pic:spPr>
                </pic:pic>
              </a:graphicData>
            </a:graphic>
          </wp:inline>
        </w:drawing>
      </w:r>
    </w:p>
    <w:p w14:paraId="79DAB16B" w14:textId="77777777" w:rsidR="00780599" w:rsidRDefault="00780599" w:rsidP="00E81F5D">
      <w:pPr>
        <w:rPr>
          <w:rFonts w:ascii="Arial" w:hAnsi="Arial" w:cs="Arial"/>
          <w:sz w:val="24"/>
          <w:szCs w:val="24"/>
        </w:rPr>
      </w:pPr>
    </w:p>
    <w:p w14:paraId="55D55F24" w14:textId="26C3F254" w:rsidR="00753AF7" w:rsidRDefault="00753AF7" w:rsidP="00E81F5D">
      <w:pPr>
        <w:rPr>
          <w:rFonts w:ascii="Arial" w:hAnsi="Arial" w:cs="Arial"/>
          <w:sz w:val="24"/>
          <w:szCs w:val="24"/>
        </w:rPr>
      </w:pPr>
      <w:r>
        <w:rPr>
          <w:rFonts w:ascii="Arial" w:hAnsi="Arial" w:cs="Arial"/>
          <w:sz w:val="24"/>
          <w:szCs w:val="24"/>
        </w:rPr>
        <w:t>Este sistema lo que realizara es que dado el microcontrolador ESP32 se pueda comunicar entre un par de circuitos que son para el control del seguro que tendrán las entradas que se quiera monitorear y las mismas entradas. Las entradas monitoreadas se diseñan mediante un mecanismo en el cual mediante el uso de una estructura de engranajes que permitirán el movimiento de la puerta, estos siendo impulsados por la energía dada de un servo motor que dará el inicio del movimiento de cada entrada respectivamente.</w:t>
      </w:r>
    </w:p>
    <w:p w14:paraId="75AFB8EC" w14:textId="6089B198" w:rsidR="00780599" w:rsidRDefault="00780599" w:rsidP="00E81F5D">
      <w:pPr>
        <w:rPr>
          <w:rFonts w:ascii="Arial" w:hAnsi="Arial" w:cs="Arial"/>
          <w:sz w:val="24"/>
          <w:szCs w:val="24"/>
        </w:rPr>
      </w:pPr>
    </w:p>
    <w:p w14:paraId="1D6EEE83" w14:textId="14307999" w:rsidR="000913DC" w:rsidRDefault="000913DC" w:rsidP="00E81F5D">
      <w:pPr>
        <w:rPr>
          <w:rFonts w:ascii="Arial" w:hAnsi="Arial" w:cs="Arial"/>
          <w:sz w:val="24"/>
          <w:szCs w:val="24"/>
        </w:rPr>
      </w:pPr>
      <w:r w:rsidRPr="000913DC">
        <w:drawing>
          <wp:inline distT="0" distB="0" distL="0" distR="0" wp14:anchorId="22B5A1C0" wp14:editId="3B9A849E">
            <wp:extent cx="2348476" cy="17614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4076" cy="1765690"/>
                    </a:xfrm>
                    <a:prstGeom prst="rect">
                      <a:avLst/>
                    </a:prstGeom>
                  </pic:spPr>
                </pic:pic>
              </a:graphicData>
            </a:graphic>
          </wp:inline>
        </w:drawing>
      </w:r>
    </w:p>
    <w:p w14:paraId="7156358F" w14:textId="77777777" w:rsidR="00780599" w:rsidRDefault="00780599" w:rsidP="00E81F5D">
      <w:pPr>
        <w:rPr>
          <w:rFonts w:ascii="Arial" w:hAnsi="Arial" w:cs="Arial"/>
          <w:sz w:val="24"/>
          <w:szCs w:val="24"/>
        </w:rPr>
      </w:pPr>
    </w:p>
    <w:p w14:paraId="1351AAA9" w14:textId="77777777" w:rsidR="00753AF7" w:rsidRDefault="00753AF7" w:rsidP="00E81F5D">
      <w:pPr>
        <w:rPr>
          <w:rFonts w:ascii="Arial" w:hAnsi="Arial" w:cs="Arial"/>
          <w:sz w:val="24"/>
          <w:szCs w:val="24"/>
        </w:rPr>
      </w:pPr>
      <w:r>
        <w:rPr>
          <w:rFonts w:ascii="Arial" w:hAnsi="Arial" w:cs="Arial"/>
          <w:sz w:val="24"/>
          <w:szCs w:val="24"/>
        </w:rPr>
        <w:t>El microcontrolador ESP32 también tendrá el control de</w:t>
      </w:r>
      <w:r w:rsidR="00780599">
        <w:rPr>
          <w:rFonts w:ascii="Arial" w:hAnsi="Arial" w:cs="Arial"/>
          <w:sz w:val="24"/>
          <w:szCs w:val="24"/>
        </w:rPr>
        <w:t xml:space="preserve"> lo que serán las cerraduras de las entradas que se tendrá teniendo este una chapa la cual a la </w:t>
      </w:r>
      <w:r w:rsidR="00780599">
        <w:rPr>
          <w:rFonts w:ascii="Arial" w:hAnsi="Arial" w:cs="Arial"/>
          <w:sz w:val="24"/>
          <w:szCs w:val="24"/>
        </w:rPr>
        <w:lastRenderedPageBreak/>
        <w:t xml:space="preserve">hora de establecer en que estado este quiere estar, ya sea que este quiera estar en un estado de bloqueo o no bloqueo. </w:t>
      </w:r>
    </w:p>
    <w:p w14:paraId="3F0CC4AD" w14:textId="77777777" w:rsidR="00780599" w:rsidRDefault="00780599" w:rsidP="00E81F5D">
      <w:pPr>
        <w:rPr>
          <w:rFonts w:ascii="Arial" w:hAnsi="Arial" w:cs="Arial"/>
          <w:sz w:val="24"/>
          <w:szCs w:val="24"/>
        </w:rPr>
      </w:pPr>
      <w:r>
        <w:rPr>
          <w:noProof/>
        </w:rPr>
        <mc:AlternateContent>
          <mc:Choice Requires="wps">
            <w:drawing>
              <wp:inline distT="0" distB="0" distL="0" distR="0" wp14:anchorId="68F2C822" wp14:editId="44F4BD08">
                <wp:extent cx="304800" cy="304800"/>
                <wp:effectExtent l="0" t="0" r="0" b="0"/>
                <wp:docPr id="4" name="Rectángulo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27F1BC" id="Rectángulo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dBILOvABAADGAwAADgAAAAAAAAAAAAAAAAAuAgAAZHJzL2Uyb0RvYy54&#10;bWxQSwECLQAUAAYACAAAACEATKDpLNgAAAADAQAADwAAAAAAAAAAAAAAAABKBAAAZHJzL2Rvd25y&#10;ZXYueG1sUEsFBgAAAAAEAAQA8wAAAE8FAAAAAA==&#10;" filled="f" stroked="f">
                <o:lock v:ext="edit" aspectratio="t"/>
                <w10:anchorlock/>
              </v:rect>
            </w:pict>
          </mc:Fallback>
        </mc:AlternateContent>
      </w:r>
      <w:r w:rsidR="00BC4D64" w:rsidRPr="00780599">
        <w:rPr>
          <w:noProof/>
        </w:rPr>
        <w:drawing>
          <wp:inline distT="0" distB="0" distL="0" distR="0" wp14:anchorId="01E23A6E" wp14:editId="5EE84F86">
            <wp:extent cx="4511380" cy="2537460"/>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13254" cy="2538514"/>
                    </a:xfrm>
                    <a:prstGeom prst="rect">
                      <a:avLst/>
                    </a:prstGeom>
                  </pic:spPr>
                </pic:pic>
              </a:graphicData>
            </a:graphic>
          </wp:inline>
        </w:drawing>
      </w:r>
    </w:p>
    <w:p w14:paraId="67E1EBEC" w14:textId="77777777" w:rsidR="00780599" w:rsidRDefault="00780599" w:rsidP="00E81F5D">
      <w:pPr>
        <w:rPr>
          <w:rFonts w:ascii="Arial" w:hAnsi="Arial" w:cs="Arial"/>
          <w:sz w:val="24"/>
          <w:szCs w:val="24"/>
        </w:rPr>
      </w:pPr>
    </w:p>
    <w:p w14:paraId="6124BD16" w14:textId="6C5F5307" w:rsidR="00780599" w:rsidRDefault="00780599" w:rsidP="00E81F5D">
      <w:pPr>
        <w:rPr>
          <w:rFonts w:ascii="Arial" w:hAnsi="Arial" w:cs="Arial"/>
          <w:sz w:val="24"/>
          <w:szCs w:val="24"/>
        </w:rPr>
      </w:pPr>
      <w:r>
        <w:rPr>
          <w:rFonts w:ascii="Arial" w:hAnsi="Arial" w:cs="Arial"/>
          <w:sz w:val="24"/>
          <w:szCs w:val="24"/>
        </w:rPr>
        <w:t xml:space="preserve">Para la utilización de estos sistemas se utilizará la comunicación de una </w:t>
      </w:r>
      <w:proofErr w:type="spellStart"/>
      <w:proofErr w:type="gramStart"/>
      <w:r>
        <w:rPr>
          <w:rFonts w:ascii="Arial" w:hAnsi="Arial" w:cs="Arial"/>
          <w:sz w:val="24"/>
          <w:szCs w:val="24"/>
        </w:rPr>
        <w:t>pagina</w:t>
      </w:r>
      <w:proofErr w:type="spellEnd"/>
      <w:r>
        <w:rPr>
          <w:rFonts w:ascii="Arial" w:hAnsi="Arial" w:cs="Arial"/>
          <w:sz w:val="24"/>
          <w:szCs w:val="24"/>
        </w:rPr>
        <w:t xml:space="preserve"> </w:t>
      </w:r>
      <w:r w:rsidR="000913DC">
        <w:rPr>
          <w:rFonts w:ascii="Arial" w:hAnsi="Arial" w:cs="Arial"/>
          <w:sz w:val="24"/>
          <w:szCs w:val="24"/>
        </w:rPr>
        <w:t xml:space="preserve"> de</w:t>
      </w:r>
      <w:proofErr w:type="gramEnd"/>
      <w:r w:rsidR="000913DC">
        <w:rPr>
          <w:rFonts w:ascii="Arial" w:hAnsi="Arial" w:cs="Arial"/>
          <w:sz w:val="24"/>
          <w:szCs w:val="24"/>
        </w:rPr>
        <w:t xml:space="preserve"> </w:t>
      </w:r>
      <w:proofErr w:type="spellStart"/>
      <w:r w:rsidR="000913DC">
        <w:rPr>
          <w:rFonts w:ascii="Arial" w:hAnsi="Arial" w:cs="Arial"/>
          <w:sz w:val="24"/>
          <w:szCs w:val="24"/>
        </w:rPr>
        <w:t>adafruit</w:t>
      </w:r>
      <w:proofErr w:type="spellEnd"/>
      <w:r w:rsidR="000913DC">
        <w:rPr>
          <w:rFonts w:ascii="Arial" w:hAnsi="Arial" w:cs="Arial"/>
          <w:sz w:val="24"/>
          <w:szCs w:val="24"/>
        </w:rPr>
        <w:t xml:space="preserve">, </w:t>
      </w:r>
      <w:r>
        <w:rPr>
          <w:rFonts w:ascii="Arial" w:hAnsi="Arial" w:cs="Arial"/>
          <w:sz w:val="24"/>
          <w:szCs w:val="24"/>
        </w:rPr>
        <w:t xml:space="preserve">que </w:t>
      </w:r>
      <w:r w:rsidR="00BC4D64">
        <w:rPr>
          <w:rFonts w:ascii="Arial" w:hAnsi="Arial" w:cs="Arial"/>
          <w:sz w:val="24"/>
          <w:szCs w:val="24"/>
        </w:rPr>
        <w:t>comunicará</w:t>
      </w:r>
      <w:r>
        <w:rPr>
          <w:rFonts w:ascii="Arial" w:hAnsi="Arial" w:cs="Arial"/>
          <w:sz w:val="24"/>
          <w:szCs w:val="24"/>
        </w:rPr>
        <w:t xml:space="preserve"> ambos circuitos y poder manejarlos a gusto propio</w:t>
      </w:r>
      <w:r w:rsidR="00BC4D64">
        <w:rPr>
          <w:rFonts w:ascii="Arial" w:hAnsi="Arial" w:cs="Arial"/>
          <w:sz w:val="24"/>
          <w:szCs w:val="24"/>
        </w:rPr>
        <w:t>.</w:t>
      </w:r>
    </w:p>
    <w:p w14:paraId="5976D499" w14:textId="622FD1AD" w:rsidR="00BC4D64" w:rsidRDefault="00BC4D64" w:rsidP="00E81F5D">
      <w:pPr>
        <w:rPr>
          <w:rFonts w:ascii="Arial" w:hAnsi="Arial" w:cs="Arial"/>
          <w:sz w:val="24"/>
          <w:szCs w:val="24"/>
        </w:rPr>
      </w:pPr>
      <w:r w:rsidRPr="00BC4D64">
        <w:rPr>
          <w:noProof/>
        </w:rPr>
        <w:drawing>
          <wp:inline distT="0" distB="0" distL="0" distR="0" wp14:anchorId="7C04BF55" wp14:editId="5D2D2181">
            <wp:extent cx="5612130" cy="2323465"/>
            <wp:effectExtent l="0" t="0" r="762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323465"/>
                    </a:xfrm>
                    <a:prstGeom prst="rect">
                      <a:avLst/>
                    </a:prstGeom>
                  </pic:spPr>
                </pic:pic>
              </a:graphicData>
            </a:graphic>
          </wp:inline>
        </w:drawing>
      </w:r>
    </w:p>
    <w:p w14:paraId="5F8BC30C" w14:textId="5675779B" w:rsidR="000913DC" w:rsidRDefault="000913DC" w:rsidP="00E81F5D">
      <w:pPr>
        <w:rPr>
          <w:rFonts w:ascii="Arial" w:hAnsi="Arial" w:cs="Arial"/>
          <w:sz w:val="24"/>
          <w:szCs w:val="24"/>
        </w:rPr>
      </w:pPr>
    </w:p>
    <w:p w14:paraId="1CCF28BF" w14:textId="49A42B61" w:rsidR="000913DC" w:rsidRDefault="000913DC" w:rsidP="00E81F5D">
      <w:pPr>
        <w:rPr>
          <w:rFonts w:ascii="Arial" w:hAnsi="Arial" w:cs="Arial"/>
          <w:sz w:val="24"/>
          <w:szCs w:val="24"/>
        </w:rPr>
      </w:pPr>
      <w:r>
        <w:rPr>
          <w:rFonts w:ascii="Arial" w:hAnsi="Arial" w:cs="Arial"/>
          <w:sz w:val="24"/>
          <w:szCs w:val="24"/>
        </w:rPr>
        <w:t>Una vez utilizado los botones correspondientes para el control de la puerta. Utilizaremos un sistema de bloques de acción para controlar el manejo de los actuadores que tenemos.</w:t>
      </w:r>
    </w:p>
    <w:p w14:paraId="3A21097F" w14:textId="2F70EA11" w:rsidR="000913DC" w:rsidRDefault="000913DC" w:rsidP="00E81F5D">
      <w:pPr>
        <w:rPr>
          <w:rFonts w:ascii="Arial" w:hAnsi="Arial" w:cs="Arial"/>
          <w:sz w:val="24"/>
          <w:szCs w:val="24"/>
        </w:rPr>
      </w:pPr>
    </w:p>
    <w:p w14:paraId="40B7198F" w14:textId="602AEAE6" w:rsidR="00F26F9F" w:rsidRDefault="00F26F9F" w:rsidP="00E81F5D">
      <w:pPr>
        <w:rPr>
          <w:rFonts w:ascii="Arial" w:hAnsi="Arial" w:cs="Arial"/>
          <w:sz w:val="24"/>
          <w:szCs w:val="24"/>
        </w:rPr>
      </w:pPr>
      <w:r>
        <w:rPr>
          <w:rFonts w:ascii="Arial" w:hAnsi="Arial" w:cs="Arial"/>
          <w:sz w:val="24"/>
          <w:szCs w:val="24"/>
        </w:rPr>
        <w:t>Con el siguiente código se ejecutarán las ordenes que el microcontrolador ESP32 utilizara.</w:t>
      </w:r>
    </w:p>
    <w:p w14:paraId="2A37B08B" w14:textId="69826B38" w:rsidR="00F26F9F" w:rsidRDefault="00F26F9F" w:rsidP="00E81F5D">
      <w:pPr>
        <w:rPr>
          <w:rFonts w:ascii="Arial" w:hAnsi="Arial" w:cs="Arial"/>
          <w:sz w:val="24"/>
          <w:szCs w:val="24"/>
        </w:rPr>
      </w:pPr>
    </w:p>
    <w:p w14:paraId="4B58323D" w14:textId="77777777" w:rsidR="00F26F9F" w:rsidRDefault="00F26F9F" w:rsidP="00E81F5D">
      <w:pPr>
        <w:rPr>
          <w:rFonts w:ascii="Arial" w:hAnsi="Arial" w:cs="Arial"/>
          <w:sz w:val="24"/>
          <w:szCs w:val="24"/>
        </w:rPr>
      </w:pPr>
    </w:p>
    <w:sectPr w:rsidR="00F26F9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D"/>
    <w:rsid w:val="000913DC"/>
    <w:rsid w:val="0074032D"/>
    <w:rsid w:val="00753AF7"/>
    <w:rsid w:val="00780599"/>
    <w:rsid w:val="008236D9"/>
    <w:rsid w:val="00A42360"/>
    <w:rsid w:val="00BC4D64"/>
    <w:rsid w:val="00E15E83"/>
    <w:rsid w:val="00E81F5D"/>
    <w:rsid w:val="00F26F9F"/>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CDA06"/>
  <w15:chartTrackingRefBased/>
  <w15:docId w15:val="{9D2FA08D-0F32-4166-A4D3-E93065FEE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81F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E81F5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81F5D"/>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E81F5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TotalTime>
  <Pages>4</Pages>
  <Words>287</Words>
  <Characters>1579</Characters>
  <Application>Microsoft Office Word</Application>
  <DocSecurity>0</DocSecurity>
  <Lines>13</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 LUNA</dc:creator>
  <cp:keywords/>
  <dc:description/>
  <cp:lastModifiedBy>ANDREE LUNA</cp:lastModifiedBy>
  <cp:revision>3</cp:revision>
  <dcterms:created xsi:type="dcterms:W3CDTF">2020-05-20T17:42:00Z</dcterms:created>
  <dcterms:modified xsi:type="dcterms:W3CDTF">2020-06-18T04:57:00Z</dcterms:modified>
</cp:coreProperties>
</file>